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1BC4A2" w14:textId="49017A0C" w:rsidR="005F5146" w:rsidRDefault="00BB14D4" w:rsidP="00DF6AFF">
      <w:pPr>
        <w:ind w:left="720" w:hanging="360"/>
      </w:pPr>
      <w:r>
        <w:rPr>
          <w:noProof/>
        </w:rPr>
        <w:drawing>
          <wp:inline distT="0" distB="0" distL="0" distR="0" wp14:anchorId="58B3E743" wp14:editId="2B38256A">
            <wp:extent cx="876300" cy="945940"/>
            <wp:effectExtent l="0" t="0" r="0" b="6985"/>
            <wp:docPr id="789097555" name="Picture 1" descr="A logo with a torch and numb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9097555" name="Picture 1" descr="A logo with a torch and numbers&#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887917" cy="958481"/>
                    </a:xfrm>
                    <a:prstGeom prst="rect">
                      <a:avLst/>
                    </a:prstGeom>
                  </pic:spPr>
                </pic:pic>
              </a:graphicData>
            </a:graphic>
          </wp:inline>
        </w:drawing>
      </w:r>
    </w:p>
    <w:p w14:paraId="1D3F94B2" w14:textId="194DFCBC" w:rsidR="00BB14D4" w:rsidRDefault="00C00ABC" w:rsidP="00DF6AFF">
      <w:pPr>
        <w:ind w:left="720" w:hanging="360"/>
      </w:pPr>
      <w:r>
        <w:t xml:space="preserve">Baseball </w:t>
      </w:r>
      <w:r w:rsidR="00B602FE">
        <w:t>Bulletin 202</w:t>
      </w:r>
      <w:r w:rsidR="00CC0AD6">
        <w:t>5</w:t>
      </w:r>
      <w:r>
        <w:t>-</w:t>
      </w:r>
      <w:r w:rsidR="00244D2A">
        <w:t>4</w:t>
      </w:r>
    </w:p>
    <w:p w14:paraId="05FD4295" w14:textId="210CF11F" w:rsidR="00C00ABC" w:rsidRDefault="00244D2A" w:rsidP="00DF6AFF">
      <w:pPr>
        <w:ind w:left="720" w:hanging="360"/>
      </w:pPr>
      <w:r>
        <w:t>March 3</w:t>
      </w:r>
      <w:r w:rsidR="00830D7F">
        <w:t>, 2025</w:t>
      </w:r>
    </w:p>
    <w:p w14:paraId="2FEB51B8" w14:textId="194A31B8" w:rsidR="00DE3266" w:rsidRDefault="00C00ABC" w:rsidP="00244D2A">
      <w:pPr>
        <w:ind w:left="720" w:hanging="360"/>
      </w:pPr>
      <w:r>
        <w:t xml:space="preserve">From:  Frank Grubb, Director of </w:t>
      </w:r>
      <w:r w:rsidR="0061734B">
        <w:t>Officiating</w:t>
      </w:r>
      <w:r>
        <w:t xml:space="preserve"> Development</w:t>
      </w:r>
    </w:p>
    <w:p w14:paraId="41B8C865" w14:textId="0EE37BAF" w:rsidR="00DE3266" w:rsidRPr="009D4FC7" w:rsidRDefault="00B31940" w:rsidP="00DE3266">
      <w:pPr>
        <w:pStyle w:val="ListParagraph"/>
        <w:numPr>
          <w:ilvl w:val="0"/>
          <w:numId w:val="1"/>
        </w:numPr>
        <w:rPr>
          <w:b/>
          <w:bCs/>
        </w:rPr>
      </w:pPr>
      <w:r w:rsidRPr="00B31940">
        <w:rPr>
          <w:b/>
          <w:bCs/>
        </w:rPr>
        <w:t xml:space="preserve">On-line State Rules Meeting </w:t>
      </w:r>
      <w:r>
        <w:rPr>
          <w:b/>
          <w:bCs/>
        </w:rPr>
        <w:t>–</w:t>
      </w:r>
      <w:r w:rsidRPr="00B31940">
        <w:rPr>
          <w:b/>
          <w:bCs/>
        </w:rPr>
        <w:t xml:space="preserve"> </w:t>
      </w:r>
      <w:r w:rsidR="00830D7F">
        <w:t>The Online State Rules Interpretation meeting is available now in Dragonfly and will be available through March</w:t>
      </w:r>
      <w:r w:rsidR="009D4FC7">
        <w:t xml:space="preserve"> </w:t>
      </w:r>
      <w:r w:rsidR="00440904">
        <w:t>25th</w:t>
      </w:r>
      <w:r w:rsidR="00454EDE">
        <w:t xml:space="preserve">. </w:t>
      </w:r>
      <w:r w:rsidR="00440904">
        <w:t>If you don’t have either an online state meeting or an in-person state meeting after March 25</w:t>
      </w:r>
      <w:r w:rsidR="00440904" w:rsidRPr="00440904">
        <w:rPr>
          <w:vertAlign w:val="superscript"/>
        </w:rPr>
        <w:t>th</w:t>
      </w:r>
      <w:r w:rsidR="00440904">
        <w:t>, you will be able to view the State meeting with a $50 penalty until April 15</w:t>
      </w:r>
      <w:r w:rsidR="00440904" w:rsidRPr="00440904">
        <w:rPr>
          <w:vertAlign w:val="superscript"/>
        </w:rPr>
        <w:t>th</w:t>
      </w:r>
      <w:r w:rsidR="00440904">
        <w:t xml:space="preserve">.  </w:t>
      </w:r>
      <w:r w:rsidR="009D4FC7">
        <w:t xml:space="preserve">To access the </w:t>
      </w:r>
      <w:r w:rsidR="00440904">
        <w:t>on</w:t>
      </w:r>
      <w:r w:rsidR="009D4FC7">
        <w:t>line SRI meeting:</w:t>
      </w:r>
    </w:p>
    <w:p w14:paraId="590E57F6" w14:textId="77777777" w:rsidR="009D4FC7" w:rsidRPr="009D4FC7" w:rsidRDefault="009D4FC7" w:rsidP="009D4FC7">
      <w:pPr>
        <w:pStyle w:val="ListParagraph"/>
        <w:rPr>
          <w:b/>
          <w:bCs/>
        </w:rPr>
      </w:pPr>
    </w:p>
    <w:p w14:paraId="5A145504" w14:textId="296160AE" w:rsidR="009D4FC7" w:rsidRPr="009D4FC7" w:rsidRDefault="009D4FC7" w:rsidP="009D4FC7">
      <w:pPr>
        <w:pStyle w:val="ListParagraph"/>
        <w:numPr>
          <w:ilvl w:val="1"/>
          <w:numId w:val="1"/>
        </w:numPr>
      </w:pPr>
      <w:r w:rsidRPr="009D4FC7">
        <w:t xml:space="preserve">Log in to </w:t>
      </w:r>
      <w:r w:rsidR="00454EDE" w:rsidRPr="009D4FC7">
        <w:t>Dragonfly.</w:t>
      </w:r>
    </w:p>
    <w:p w14:paraId="5084963D" w14:textId="0D6C39ED" w:rsidR="009D4FC7" w:rsidRPr="009D4FC7" w:rsidRDefault="009D4FC7" w:rsidP="009D4FC7">
      <w:pPr>
        <w:pStyle w:val="ListParagraph"/>
        <w:numPr>
          <w:ilvl w:val="1"/>
          <w:numId w:val="1"/>
        </w:numPr>
      </w:pPr>
      <w:r w:rsidRPr="009D4FC7">
        <w:t xml:space="preserve">Click on my information under the OHSAA section of your </w:t>
      </w:r>
      <w:r w:rsidR="00454EDE" w:rsidRPr="009D4FC7">
        <w:t>profile.</w:t>
      </w:r>
    </w:p>
    <w:p w14:paraId="182E8F65" w14:textId="701F2FCE" w:rsidR="009D4FC7" w:rsidRPr="009D4FC7" w:rsidRDefault="009D4FC7" w:rsidP="009D4FC7">
      <w:pPr>
        <w:pStyle w:val="ListParagraph"/>
        <w:numPr>
          <w:ilvl w:val="1"/>
          <w:numId w:val="1"/>
        </w:numPr>
      </w:pPr>
      <w:r w:rsidRPr="009D4FC7">
        <w:t>Under OHSAA click on the Prep for 2024-25 box</w:t>
      </w:r>
    </w:p>
    <w:p w14:paraId="17E62DD2" w14:textId="1CCFDEB4" w:rsidR="009D4FC7" w:rsidRPr="009D4FC7" w:rsidRDefault="009D4FC7" w:rsidP="009D4FC7">
      <w:pPr>
        <w:pStyle w:val="ListParagraph"/>
        <w:numPr>
          <w:ilvl w:val="1"/>
          <w:numId w:val="1"/>
        </w:numPr>
      </w:pPr>
      <w:r w:rsidRPr="009D4FC7">
        <w:t xml:space="preserve">Next to the 2025 SRI Meeting (Baseball):  OHSAA Points of Emphasis, select the “Start” option on the </w:t>
      </w:r>
      <w:r w:rsidR="00454EDE" w:rsidRPr="009D4FC7">
        <w:t>right-hand</w:t>
      </w:r>
      <w:r w:rsidRPr="009D4FC7">
        <w:t xml:space="preserve"> side.</w:t>
      </w:r>
    </w:p>
    <w:p w14:paraId="76E61B1C" w14:textId="77777777" w:rsidR="00DE3266" w:rsidRPr="00DE3266" w:rsidRDefault="00DE3266" w:rsidP="00DE3266">
      <w:pPr>
        <w:pStyle w:val="ListParagraph"/>
      </w:pPr>
    </w:p>
    <w:p w14:paraId="0002D92E" w14:textId="6BF5C704" w:rsidR="00244D2A" w:rsidRDefault="00440904" w:rsidP="00244D2A">
      <w:pPr>
        <w:pStyle w:val="ListParagraph"/>
        <w:numPr>
          <w:ilvl w:val="0"/>
          <w:numId w:val="1"/>
        </w:numPr>
      </w:pPr>
      <w:r>
        <w:rPr>
          <w:b/>
          <w:bCs/>
        </w:rPr>
        <w:t xml:space="preserve">In-person </w:t>
      </w:r>
      <w:r w:rsidR="000126E7" w:rsidRPr="000126E7">
        <w:rPr>
          <w:b/>
          <w:bCs/>
        </w:rPr>
        <w:t>State Rules Interpretation meetings</w:t>
      </w:r>
      <w:r w:rsidR="000126E7">
        <w:t xml:space="preserve"> – </w:t>
      </w:r>
      <w:r w:rsidR="00DE3266">
        <w:t xml:space="preserve">There </w:t>
      </w:r>
      <w:r w:rsidR="00244D2A">
        <w:t>is one (1</w:t>
      </w:r>
      <w:r w:rsidR="00DE3266">
        <w:t>) in-person State rules meetings left for 2025</w:t>
      </w:r>
      <w:r w:rsidR="00454EDE">
        <w:t xml:space="preserve">. </w:t>
      </w:r>
      <w:r w:rsidR="00DE3266">
        <w:t xml:space="preserve">These are </w:t>
      </w:r>
      <w:r>
        <w:t>a fantastic opportunity</w:t>
      </w:r>
      <w:r w:rsidR="00DE3266">
        <w:t xml:space="preserve"> to discuss the rules changes with me and your fellow umpires as well as get a local meeting in at the same time.  I highly encourage you to attend an in-person SRI meeting</w:t>
      </w:r>
      <w:r w:rsidR="00454EDE">
        <w:t xml:space="preserve">! </w:t>
      </w:r>
      <w:r w:rsidR="00D67A28">
        <w:t>If you prefer to attend an in-person state rules interpretation meeting, the schedule is as follows:</w:t>
      </w:r>
    </w:p>
    <w:p w14:paraId="233843A6" w14:textId="77777777" w:rsidR="00244D2A" w:rsidRDefault="00244D2A" w:rsidP="00244D2A">
      <w:pPr>
        <w:pStyle w:val="ListParagraph"/>
      </w:pPr>
    </w:p>
    <w:p w14:paraId="03E5EB8F" w14:textId="493B886B" w:rsidR="00543F2C" w:rsidRDefault="00244D2A" w:rsidP="00D67A28">
      <w:pPr>
        <w:pStyle w:val="ListParagraph"/>
        <w:numPr>
          <w:ilvl w:val="1"/>
          <w:numId w:val="1"/>
        </w:numPr>
      </w:pPr>
      <w:bookmarkStart w:id="0" w:name="_Hlk187582269"/>
      <w:r>
        <w:rPr>
          <w:b/>
          <w:bCs/>
        </w:rPr>
        <w:t>Rescheduled for March 5,</w:t>
      </w:r>
      <w:r>
        <w:rPr>
          <w:b/>
          <w:bCs/>
          <w:strike/>
        </w:rPr>
        <w:t xml:space="preserve"> </w:t>
      </w:r>
      <w:r w:rsidR="00543F2C" w:rsidRPr="00651E03">
        <w:rPr>
          <w:b/>
          <w:bCs/>
        </w:rPr>
        <w:t xml:space="preserve">– </w:t>
      </w:r>
      <w:r w:rsidR="00651E03" w:rsidRPr="00651E03">
        <w:rPr>
          <w:b/>
          <w:bCs/>
        </w:rPr>
        <w:t>Findlay</w:t>
      </w:r>
      <w:r w:rsidR="00651E03" w:rsidRPr="00651E03">
        <w:t xml:space="preserve"> – Donnell Middle School – 301 Baldwin Ave.</w:t>
      </w:r>
      <w:r w:rsidR="00651E03">
        <w:t>, Findlay</w:t>
      </w:r>
    </w:p>
    <w:bookmarkEnd w:id="0"/>
    <w:p w14:paraId="2CD77F4F" w14:textId="77777777" w:rsidR="00651E03" w:rsidRDefault="00651E03" w:rsidP="00635553">
      <w:pPr>
        <w:pStyle w:val="ListParagraph"/>
      </w:pPr>
    </w:p>
    <w:p w14:paraId="733B52F2" w14:textId="6BBB0A16" w:rsidR="00635553" w:rsidRDefault="00635553" w:rsidP="00635553">
      <w:pPr>
        <w:pStyle w:val="ListParagraph"/>
      </w:pPr>
      <w:r>
        <w:t>All meetings will begin at 6:00 PM in combination with Softball</w:t>
      </w:r>
      <w:r w:rsidR="00454EDE">
        <w:t xml:space="preserve">. </w:t>
      </w:r>
      <w:r>
        <w:t xml:space="preserve">At 6:00 </w:t>
      </w:r>
      <w:r w:rsidR="00715057">
        <w:t xml:space="preserve">pm the softball SRI meeting and the baseball local meeting </w:t>
      </w:r>
      <w:r w:rsidR="00564649">
        <w:t>will begin in separate rooms</w:t>
      </w:r>
      <w:r w:rsidR="00454EDE">
        <w:t xml:space="preserve">. </w:t>
      </w:r>
      <w:r w:rsidR="00564649">
        <w:t xml:space="preserve">Following these meetings, the </w:t>
      </w:r>
      <w:r w:rsidR="008036B0">
        <w:t xml:space="preserve">Baseball SRI and softball local meetings will </w:t>
      </w:r>
      <w:r w:rsidR="00651E03">
        <w:t>o</w:t>
      </w:r>
      <w:r w:rsidR="008036B0">
        <w:t>ccur</w:t>
      </w:r>
      <w:r w:rsidR="00454EDE">
        <w:t xml:space="preserve">. </w:t>
      </w:r>
      <w:r w:rsidR="008036B0">
        <w:t>By attending, you will be able to get credit for two meetings maximum (</w:t>
      </w:r>
      <w:r w:rsidR="00FC19C2">
        <w:t>2 SRI meetings</w:t>
      </w:r>
      <w:r w:rsidR="00E504C7">
        <w:t xml:space="preserve"> baseball and softball</w:t>
      </w:r>
      <w:r w:rsidR="00FC19C2">
        <w:t>, 2 local meetings</w:t>
      </w:r>
      <w:r w:rsidR="00E504C7">
        <w:t xml:space="preserve"> baseball and softball</w:t>
      </w:r>
      <w:r w:rsidR="00FC19C2">
        <w:t>, or 1 state SRI and 1 local of the same sport)</w:t>
      </w:r>
      <w:r w:rsidR="00715057">
        <w:t xml:space="preserve"> </w:t>
      </w:r>
    </w:p>
    <w:p w14:paraId="2946BA91" w14:textId="77777777" w:rsidR="00244D2A" w:rsidRDefault="00244D2A" w:rsidP="00635553">
      <w:pPr>
        <w:pStyle w:val="ListParagraph"/>
      </w:pPr>
    </w:p>
    <w:p w14:paraId="7C65FFEF" w14:textId="60C7B480" w:rsidR="00244D2A" w:rsidRDefault="00244D2A" w:rsidP="00635553">
      <w:pPr>
        <w:pStyle w:val="ListParagraph"/>
      </w:pPr>
      <w:r>
        <w:t>I’ve thoroughly enjoyed getting out and seeing all of you who have attended in-person meetings.  There has been some great discussions!</w:t>
      </w:r>
    </w:p>
    <w:p w14:paraId="012B1686" w14:textId="77777777" w:rsidR="00E504C7" w:rsidRPr="00E504C7" w:rsidRDefault="00E504C7" w:rsidP="00E504C7">
      <w:pPr>
        <w:pStyle w:val="ListParagraph"/>
      </w:pPr>
    </w:p>
    <w:p w14:paraId="3A5FEE9E" w14:textId="786600E1" w:rsidR="00D60A64" w:rsidRPr="003A475A" w:rsidRDefault="00E61202" w:rsidP="00DF6AFF">
      <w:pPr>
        <w:pStyle w:val="ListParagraph"/>
        <w:numPr>
          <w:ilvl w:val="0"/>
          <w:numId w:val="1"/>
        </w:numPr>
        <w:rPr>
          <w:b/>
          <w:bCs/>
        </w:rPr>
      </w:pPr>
      <w:r w:rsidRPr="00E61202">
        <w:rPr>
          <w:b/>
          <w:bCs/>
        </w:rPr>
        <w:t xml:space="preserve">Local on-line meetings </w:t>
      </w:r>
      <w:r>
        <w:rPr>
          <w:b/>
          <w:bCs/>
        </w:rPr>
        <w:t>–</w:t>
      </w:r>
      <w:r w:rsidRPr="00E61202">
        <w:rPr>
          <w:b/>
          <w:bCs/>
        </w:rPr>
        <w:t xml:space="preserve"> </w:t>
      </w:r>
      <w:r>
        <w:t xml:space="preserve">We will once again publish two local on-line meetings </w:t>
      </w:r>
      <w:r w:rsidR="003A475A">
        <w:t>during the spring</w:t>
      </w:r>
      <w:r w:rsidR="00454EDE">
        <w:t xml:space="preserve">. </w:t>
      </w:r>
      <w:r w:rsidR="003A475A">
        <w:t xml:space="preserve">The dates are to be </w:t>
      </w:r>
      <w:r w:rsidR="00454EDE">
        <w:t>determined but</w:t>
      </w:r>
      <w:r w:rsidR="00206171">
        <w:t xml:space="preserve"> will more than likely be late March and Mid</w:t>
      </w:r>
      <w:r w:rsidR="00DE3266">
        <w:t xml:space="preserve"> to late</w:t>
      </w:r>
      <w:r w:rsidR="00206171">
        <w:t xml:space="preserve"> April.</w:t>
      </w:r>
    </w:p>
    <w:p w14:paraId="0A9B8596" w14:textId="77777777" w:rsidR="003A475A" w:rsidRPr="00E61202" w:rsidRDefault="003A475A" w:rsidP="003A475A">
      <w:pPr>
        <w:pStyle w:val="ListParagraph"/>
        <w:rPr>
          <w:b/>
          <w:bCs/>
        </w:rPr>
      </w:pPr>
    </w:p>
    <w:p w14:paraId="662C189D" w14:textId="6FE6504B" w:rsidR="00DF6AFF" w:rsidRDefault="00DF6AFF" w:rsidP="00DF6AFF">
      <w:pPr>
        <w:pStyle w:val="ListParagraph"/>
        <w:numPr>
          <w:ilvl w:val="0"/>
          <w:numId w:val="1"/>
        </w:numPr>
      </w:pPr>
      <w:r w:rsidRPr="0080414F">
        <w:rPr>
          <w:b/>
          <w:bCs/>
        </w:rPr>
        <w:lastRenderedPageBreak/>
        <w:t>Clinics</w:t>
      </w:r>
      <w:r w:rsidR="002C36FF" w:rsidRPr="0080414F">
        <w:rPr>
          <w:b/>
          <w:bCs/>
        </w:rPr>
        <w:t xml:space="preserve"> </w:t>
      </w:r>
      <w:r w:rsidR="002C36FF">
        <w:t xml:space="preserve">– </w:t>
      </w:r>
      <w:r w:rsidR="00244D2A">
        <w:t>Our last state clinic is this weekend in Rossford on Saturday,</w:t>
      </w:r>
      <w:r w:rsidR="009D4FC7">
        <w:t xml:space="preserve"> March 8</w:t>
      </w:r>
      <w:r w:rsidR="009D4FC7" w:rsidRPr="009D4FC7">
        <w:rPr>
          <w:vertAlign w:val="superscript"/>
        </w:rPr>
        <w:t>th</w:t>
      </w:r>
      <w:r w:rsidR="00454EDE">
        <w:t xml:space="preserve">. </w:t>
      </w:r>
      <w:r w:rsidR="00651E03">
        <w:t xml:space="preserve">This year we will again focus on the newer </w:t>
      </w:r>
      <w:r w:rsidR="00454EDE">
        <w:t>umpire;</w:t>
      </w:r>
      <w:r w:rsidR="00651E03">
        <w:t xml:space="preserve"> however, I encourage all umpires to attend to brush up on mechanics and rules.</w:t>
      </w:r>
    </w:p>
    <w:p w14:paraId="54212749" w14:textId="31EE13E2" w:rsidR="00AF3C4A" w:rsidRDefault="00AF3C4A" w:rsidP="00AF3C4A">
      <w:pPr>
        <w:ind w:left="720"/>
      </w:pPr>
      <w:r>
        <w:t>To register for the clinics</w:t>
      </w:r>
      <w:r w:rsidR="002E041F">
        <w:t xml:space="preserve">, please use the links below and submit payment </w:t>
      </w:r>
      <w:r w:rsidR="002D5341">
        <w:t>per the instructions on the registration form:</w:t>
      </w:r>
    </w:p>
    <w:p w14:paraId="7152541A" w14:textId="3309A81D" w:rsidR="008B6ED4" w:rsidRPr="004E74DD" w:rsidRDefault="00455E70" w:rsidP="002D5341">
      <w:pPr>
        <w:pStyle w:val="ListParagraph"/>
        <w:numPr>
          <w:ilvl w:val="0"/>
          <w:numId w:val="2"/>
        </w:numPr>
        <w:rPr>
          <w:rStyle w:val="Hyperlink"/>
          <w:color w:val="auto"/>
          <w:u w:val="none"/>
        </w:rPr>
      </w:pPr>
      <w:r w:rsidRPr="004E74DD">
        <w:rPr>
          <w:b/>
          <w:bCs/>
        </w:rPr>
        <w:t>Saturday, March 8</w:t>
      </w:r>
      <w:r w:rsidR="008B6ED4" w:rsidRPr="004E74DD">
        <w:rPr>
          <w:b/>
          <w:bCs/>
        </w:rPr>
        <w:t>, 9:00-</w:t>
      </w:r>
      <w:r w:rsidRPr="004E74DD">
        <w:rPr>
          <w:b/>
          <w:bCs/>
        </w:rPr>
        <w:t>1</w:t>
      </w:r>
      <w:r w:rsidR="008B6ED4" w:rsidRPr="004E74DD">
        <w:rPr>
          <w:b/>
          <w:bCs/>
        </w:rPr>
        <w:t xml:space="preserve">:00 </w:t>
      </w:r>
      <w:r w:rsidR="00B602FE" w:rsidRPr="004E74DD">
        <w:rPr>
          <w:b/>
          <w:bCs/>
        </w:rPr>
        <w:t xml:space="preserve">– </w:t>
      </w:r>
      <w:r w:rsidR="00B602FE" w:rsidRPr="004E74DD">
        <w:t>Rossford</w:t>
      </w:r>
      <w:r w:rsidR="009C0CD0" w:rsidRPr="004E74DD">
        <w:t xml:space="preserve"> High School, 28720 Lime City Rd, Perrysburg, OH  43551</w:t>
      </w:r>
      <w:r w:rsidR="00D07EB8" w:rsidRPr="004E74DD">
        <w:t xml:space="preserve"> </w:t>
      </w:r>
      <w:hyperlink r:id="rId9" w:history="1">
        <w:r w:rsidR="00D07EB8" w:rsidRPr="004E74DD">
          <w:rPr>
            <w:rStyle w:val="Hyperlink"/>
          </w:rPr>
          <w:t>Register here</w:t>
        </w:r>
      </w:hyperlink>
    </w:p>
    <w:p w14:paraId="0EE15772" w14:textId="7422478B" w:rsidR="00AF3C4A" w:rsidRDefault="004E74DD" w:rsidP="00A42DE9">
      <w:pPr>
        <w:ind w:left="720"/>
      </w:pPr>
      <w:r>
        <w:t>The cost of each clinic will be $35 payable to the local organization organizing the clinic</w:t>
      </w:r>
      <w:r w:rsidR="00454EDE">
        <w:t xml:space="preserve">. </w:t>
      </w:r>
      <w:r>
        <w:t>This will cover the costs of running the clinic</w:t>
      </w:r>
      <w:r w:rsidR="00454EDE">
        <w:t xml:space="preserve">. </w:t>
      </w:r>
      <w:r>
        <w:t>This is an excellent opportunity to get evaluated and receive instruction from some of the best umpires in the state</w:t>
      </w:r>
      <w:r w:rsidR="00454EDE">
        <w:t xml:space="preserve">! </w:t>
      </w:r>
      <w:r>
        <w:t>Multiple umpires received regional assignments for the first time last year in part because of their clinic participation and the evaluations we received</w:t>
      </w:r>
      <w:r w:rsidR="00454EDE">
        <w:t xml:space="preserve">. </w:t>
      </w:r>
      <w:r w:rsidR="00DE3266">
        <w:t>A local meeting credit will be issued for attending.</w:t>
      </w:r>
    </w:p>
    <w:p w14:paraId="1B2B5B36" w14:textId="7024DFE1" w:rsidR="00DE3266" w:rsidRDefault="00DE3266" w:rsidP="00A42DE9">
      <w:pPr>
        <w:ind w:left="720"/>
      </w:pPr>
      <w:r>
        <w:t>Additional clinics are being held locally that you can also join</w:t>
      </w:r>
      <w:r w:rsidR="00454EDE">
        <w:t xml:space="preserve">. </w:t>
      </w:r>
      <w:r>
        <w:t>The ones that I’m aware of are as follows:</w:t>
      </w:r>
    </w:p>
    <w:p w14:paraId="698A5E34" w14:textId="03CD7CB0" w:rsidR="00DE3266" w:rsidRDefault="00DE3266" w:rsidP="00DE3266">
      <w:pPr>
        <w:pStyle w:val="ListParagraph"/>
        <w:numPr>
          <w:ilvl w:val="0"/>
          <w:numId w:val="3"/>
        </w:numPr>
      </w:pPr>
      <w:r>
        <w:t xml:space="preserve">March 8 – 10:00 – 1:00 (registration starts at 9:00) – Chieftain Center @ Logan High School, </w:t>
      </w:r>
      <w:r w:rsidR="007433CB">
        <w:t xml:space="preserve">14470 State Route 328, Logan, OH  43138; Cost – Free; Contact Phillip Lightfoot, </w:t>
      </w:r>
      <w:hyperlink r:id="rId10" w:history="1">
        <w:r w:rsidR="007433CB" w:rsidRPr="00174BD8">
          <w:rPr>
            <w:rStyle w:val="Hyperlink"/>
          </w:rPr>
          <w:t>ncaablu@yahoo.com</w:t>
        </w:r>
      </w:hyperlink>
      <w:r w:rsidR="007433CB">
        <w:t xml:space="preserve"> to register or for questions</w:t>
      </w:r>
    </w:p>
    <w:p w14:paraId="773A1740" w14:textId="592D29CD" w:rsidR="007433CB" w:rsidRDefault="007433CB" w:rsidP="0032675D">
      <w:pPr>
        <w:pStyle w:val="ListParagraph"/>
        <w:numPr>
          <w:ilvl w:val="0"/>
          <w:numId w:val="3"/>
        </w:numPr>
      </w:pPr>
      <w:r w:rsidRPr="007433CB">
        <w:t>March 9</w:t>
      </w:r>
      <w:r>
        <w:t xml:space="preserve"> – 9:00 am – 1pm </w:t>
      </w:r>
      <w:r w:rsidR="0032675D">
        <w:t>(registration begins at 7:30)</w:t>
      </w:r>
      <w:r w:rsidRPr="007433CB">
        <w:t>– Norton H</w:t>
      </w:r>
      <w:r w:rsidR="0032675D">
        <w:t xml:space="preserve">igh </w:t>
      </w:r>
      <w:r w:rsidRPr="007433CB">
        <w:t>S</w:t>
      </w:r>
      <w:r w:rsidR="0032675D">
        <w:t xml:space="preserve">chool, </w:t>
      </w:r>
      <w:r w:rsidR="0032675D" w:rsidRPr="0032675D">
        <w:t>1 Panther W</w:t>
      </w:r>
      <w:r w:rsidR="0032675D">
        <w:t>a</w:t>
      </w:r>
      <w:r w:rsidR="0032675D" w:rsidRPr="0032675D">
        <w:t>y, Norton, OH 44203</w:t>
      </w:r>
      <w:r w:rsidRPr="007433CB">
        <w:t xml:space="preserve"> – </w:t>
      </w:r>
      <w:r w:rsidR="0032675D">
        <w:t xml:space="preserve">Cost - $35.00, </w:t>
      </w:r>
      <w:r w:rsidRPr="007433CB">
        <w:t xml:space="preserve">Contact Ron Fuller, </w:t>
      </w:r>
      <w:hyperlink r:id="rId11" w:history="1">
        <w:r w:rsidRPr="007433CB">
          <w:rPr>
            <w:rStyle w:val="Hyperlink"/>
          </w:rPr>
          <w:t>rfuller7024@aol.com</w:t>
        </w:r>
      </w:hyperlink>
      <w:r w:rsidR="0032675D">
        <w:t xml:space="preserve"> to register</w:t>
      </w:r>
    </w:p>
    <w:p w14:paraId="1C8C5864" w14:textId="34A978F6" w:rsidR="00244D2A" w:rsidRDefault="00244D2A" w:rsidP="0032675D">
      <w:pPr>
        <w:pStyle w:val="ListParagraph"/>
        <w:numPr>
          <w:ilvl w:val="0"/>
          <w:numId w:val="3"/>
        </w:numPr>
      </w:pPr>
      <w:r>
        <w:t xml:space="preserve">March 13 – 4-6:30 – no cost </w:t>
      </w:r>
      <w:r w:rsidR="003C167C">
        <w:t>–</w:t>
      </w:r>
      <w:r>
        <w:t xml:space="preserve"> </w:t>
      </w:r>
      <w:r w:rsidR="003C167C">
        <w:t xml:space="preserve">Wapakoneta HS Baseball Field (1 W. Redskin Trail, Wapakoneta, OH  45895).  </w:t>
      </w:r>
      <w:hyperlink r:id="rId12" w:history="1">
        <w:r w:rsidR="003C167C" w:rsidRPr="003C167C">
          <w:rPr>
            <w:rStyle w:val="Hyperlink"/>
          </w:rPr>
          <w:t>Register here</w:t>
        </w:r>
      </w:hyperlink>
    </w:p>
    <w:p w14:paraId="0EDE5633" w14:textId="77777777" w:rsidR="00E762F1" w:rsidRDefault="00E762F1" w:rsidP="00E762F1">
      <w:pPr>
        <w:pStyle w:val="ListParagraph"/>
        <w:ind w:left="1440"/>
      </w:pPr>
    </w:p>
    <w:p w14:paraId="4340D212" w14:textId="5AB66448" w:rsidR="00477C05" w:rsidRPr="003C167C" w:rsidRDefault="00477C05" w:rsidP="00477C05">
      <w:pPr>
        <w:pStyle w:val="ListParagraph"/>
        <w:numPr>
          <w:ilvl w:val="0"/>
          <w:numId w:val="3"/>
        </w:numPr>
        <w:ind w:left="720"/>
        <w:rPr>
          <w:b/>
          <w:bCs/>
        </w:rPr>
      </w:pPr>
      <w:r w:rsidRPr="00477C05">
        <w:rPr>
          <w:b/>
          <w:bCs/>
        </w:rPr>
        <w:t xml:space="preserve">Sub-Varsity re-entry exception </w:t>
      </w:r>
      <w:r>
        <w:rPr>
          <w:b/>
          <w:bCs/>
        </w:rPr>
        <w:t>–</w:t>
      </w:r>
      <w:r w:rsidRPr="00481D68">
        <w:t xml:space="preserve"> if you’ve attended an SRI meeting or </w:t>
      </w:r>
      <w:r w:rsidR="00481D68" w:rsidRPr="00481D68">
        <w:t xml:space="preserve">watched the online SRI meeting, you are aware </w:t>
      </w:r>
      <w:r w:rsidR="00481D68">
        <w:t xml:space="preserve">of the exception </w:t>
      </w:r>
      <w:r w:rsidR="00F77013">
        <w:t xml:space="preserve">for sub-varsity contests (JV and below) that allows for a play to </w:t>
      </w:r>
      <w:r w:rsidR="00506CC4">
        <w:t>reenter</w:t>
      </w:r>
      <w:r w:rsidR="001B5A6E">
        <w:t xml:space="preserve"> an unlimited number of times regardless of if the player is a starter or a substitute.  Once a player has entered the lineup, they must remain in that spot of the lineup they were previously in when reentering the game</w:t>
      </w:r>
      <w:r w:rsidR="00454EDE">
        <w:t xml:space="preserve">. </w:t>
      </w:r>
    </w:p>
    <w:p w14:paraId="0C601DBA" w14:textId="77777777" w:rsidR="003C167C" w:rsidRPr="003C167C" w:rsidRDefault="003C167C" w:rsidP="003C167C">
      <w:pPr>
        <w:pStyle w:val="ListParagraph"/>
        <w:rPr>
          <w:b/>
          <w:bCs/>
        </w:rPr>
      </w:pPr>
    </w:p>
    <w:p w14:paraId="4B580FBA" w14:textId="0044BD60" w:rsidR="003C167C" w:rsidRPr="003C167C" w:rsidRDefault="003C167C" w:rsidP="00477C05">
      <w:pPr>
        <w:pStyle w:val="ListParagraph"/>
        <w:numPr>
          <w:ilvl w:val="0"/>
          <w:numId w:val="3"/>
        </w:numPr>
        <w:ind w:left="720"/>
        <w:rPr>
          <w:b/>
          <w:bCs/>
        </w:rPr>
      </w:pPr>
      <w:r>
        <w:rPr>
          <w:b/>
          <w:bCs/>
        </w:rPr>
        <w:t xml:space="preserve">NFHS Rules interpretations 2025 – </w:t>
      </w:r>
      <w:r w:rsidRPr="003C167C">
        <w:t xml:space="preserve">NFHS has released their annual rules interpretation </w:t>
      </w:r>
      <w:hyperlink r:id="rId13" w:history="1">
        <w:r w:rsidRPr="003C167C">
          <w:rPr>
            <w:rStyle w:val="Hyperlink"/>
          </w:rPr>
          <w:t>document</w:t>
        </w:r>
      </w:hyperlink>
      <w:r>
        <w:t xml:space="preserve"> </w:t>
      </w:r>
      <w:r w:rsidRPr="003C167C">
        <w:t>.  This is a supplement to our rules and casebooks and a good thing to review and print out to keep with you.</w:t>
      </w:r>
      <w:r>
        <w:rPr>
          <w:b/>
          <w:bCs/>
        </w:rPr>
        <w:t xml:space="preserve">  </w:t>
      </w:r>
    </w:p>
    <w:p w14:paraId="6FA85EC5" w14:textId="77777777" w:rsidR="003C167C" w:rsidRPr="003C167C" w:rsidRDefault="003C167C" w:rsidP="003C167C">
      <w:pPr>
        <w:pStyle w:val="ListParagraph"/>
        <w:rPr>
          <w:b/>
          <w:bCs/>
        </w:rPr>
      </w:pPr>
    </w:p>
    <w:p w14:paraId="7D802B03" w14:textId="59239CAA" w:rsidR="00D5540C" w:rsidRPr="00D5540C" w:rsidRDefault="003C167C" w:rsidP="00D5540C">
      <w:pPr>
        <w:pStyle w:val="ListParagraph"/>
        <w:numPr>
          <w:ilvl w:val="0"/>
          <w:numId w:val="3"/>
        </w:numPr>
        <w:ind w:left="720"/>
        <w:rPr>
          <w:b/>
          <w:bCs/>
        </w:rPr>
      </w:pPr>
      <w:r>
        <w:rPr>
          <w:b/>
          <w:bCs/>
        </w:rPr>
        <w:t xml:space="preserve">Runners Lane Interference (RLI) </w:t>
      </w:r>
      <w:r w:rsidR="00D5540C">
        <w:rPr>
          <w:b/>
          <w:bCs/>
        </w:rPr>
        <w:t>8.4.1g</w:t>
      </w:r>
      <w:r>
        <w:rPr>
          <w:b/>
          <w:bCs/>
        </w:rPr>
        <w:t xml:space="preserve">– </w:t>
      </w:r>
      <w:r>
        <w:t xml:space="preserve">This topic comes up every year about </w:t>
      </w:r>
      <w:r w:rsidR="00D5540C">
        <w:t>the NFHS interpretation of 8.4.1g</w:t>
      </w:r>
      <w:r w:rsidR="00F96D0A">
        <w:t>.  The NFHS rule is written and enforced differently than other codes but must be enforced consistently.  The rule states t</w:t>
      </w:r>
      <w:r w:rsidR="00D5540C">
        <w:t>he batter-runner is out when:</w:t>
      </w:r>
      <w:r w:rsidR="004A058B">
        <w:t xml:space="preserve"> </w:t>
      </w:r>
      <w:r w:rsidR="00D5540C">
        <w:t xml:space="preserve">…g. </w:t>
      </w:r>
      <w:r w:rsidR="00D5540C" w:rsidRPr="00D5540C">
        <w:t xml:space="preserve">the batter-runner runs outside the three-foot running lane (last half of the distance from home plate to first base), while the ball is being fielded or thrown to first base; or </w:t>
      </w:r>
    </w:p>
    <w:p w14:paraId="1CB0928B" w14:textId="291709FB" w:rsidR="00D5540C" w:rsidRDefault="00D5540C" w:rsidP="00D5540C">
      <w:pPr>
        <w:pStyle w:val="ListParagraph"/>
        <w:ind w:left="1350" w:hanging="270"/>
      </w:pPr>
      <w:r w:rsidRPr="00D5540C">
        <w:t xml:space="preserve">1. This infraction is ignored if it is to avoid a fielder who is attempting to field the batted ball </w:t>
      </w:r>
      <w:r>
        <w:rPr>
          <w:b/>
          <w:bCs/>
        </w:rPr>
        <w:t>OR</w:t>
      </w:r>
      <w:r w:rsidRPr="00D5540C">
        <w:t xml:space="preserve"> if the act does not interfere with a fielder or a throw. </w:t>
      </w:r>
    </w:p>
    <w:p w14:paraId="6EA5F4AC" w14:textId="59E40C16" w:rsidR="003C167C" w:rsidRDefault="00D5540C" w:rsidP="00D5540C">
      <w:pPr>
        <w:pStyle w:val="ListParagraph"/>
        <w:ind w:left="1350" w:hanging="270"/>
      </w:pPr>
      <w:r w:rsidRPr="00D5540C">
        <w:lastRenderedPageBreak/>
        <w:t>2. The batter runner is considered outside the running lane lines if either foot is outside either line.</w:t>
      </w:r>
    </w:p>
    <w:p w14:paraId="0F6AB838" w14:textId="704C1AC0" w:rsidR="004A058B" w:rsidRDefault="004A058B" w:rsidP="0055552F">
      <w:pPr>
        <w:pStyle w:val="ListParagraph"/>
      </w:pPr>
      <w:r w:rsidRPr="004A058B">
        <w:t>This does not imply that if an out is recorded, we sho</w:t>
      </w:r>
      <w:r>
        <w:t xml:space="preserve">uld ignore the interference.  We </w:t>
      </w:r>
      <w:r w:rsidR="00F96D0A">
        <w:t>must</w:t>
      </w:r>
      <w:r>
        <w:t xml:space="preserve"> remember the onus for running properly to first base is on the batter-runner.  When the batter-runner runs outside of the lane, on the same side as from where the fielder is throwing and creates interference with the ball being fielded or thrown, we must enforce this rule.  Additionally, this rule applies when the ball is being thrown from an area behind the batter-runner to 1</w:t>
      </w:r>
      <w:r w:rsidRPr="004A058B">
        <w:rPr>
          <w:vertAlign w:val="superscript"/>
        </w:rPr>
        <w:t>st</w:t>
      </w:r>
      <w:r>
        <w:t xml:space="preserve"> base.  This does not apply to a throw that is not coming from an area that is not behind the BR. </w:t>
      </w:r>
    </w:p>
    <w:p w14:paraId="31668159" w14:textId="77777777" w:rsidR="004A058B" w:rsidRDefault="004A058B" w:rsidP="0055552F">
      <w:pPr>
        <w:pStyle w:val="ListParagraph"/>
      </w:pPr>
    </w:p>
    <w:p w14:paraId="07C35876" w14:textId="379C8EAA" w:rsidR="004A058B" w:rsidRPr="004A058B" w:rsidRDefault="004A058B" w:rsidP="0055552F">
      <w:pPr>
        <w:pStyle w:val="ListParagraph"/>
      </w:pPr>
      <w:r>
        <w:t xml:space="preserve">There is a </w:t>
      </w:r>
      <w:hyperlink r:id="rId14" w:history="1">
        <w:r w:rsidRPr="00F96D0A">
          <w:rPr>
            <w:rStyle w:val="Hyperlink"/>
          </w:rPr>
          <w:t>video</w:t>
        </w:r>
      </w:hyperlink>
      <w:r>
        <w:t xml:space="preserve"> at NFHS Learn that illustrates these infractions.  In both cases, the catcher had to adjust their position to make a throw around a runner that was outside of the running lane</w:t>
      </w:r>
      <w:r w:rsidR="00F96D0A">
        <w:t>.</w:t>
      </w:r>
      <w:r w:rsidR="0055552F">
        <w:t xml:space="preserve">  Although both throws were successful in retiring the BR, interference should be called and runners returned to the bases occupied at the time of interference.  In these cases, the time of interference occurs at the time of the throw.</w:t>
      </w:r>
    </w:p>
    <w:p w14:paraId="3DAFF714" w14:textId="77777777" w:rsidR="00DA08D4" w:rsidRDefault="00DA08D4" w:rsidP="00DA08D4">
      <w:pPr>
        <w:pStyle w:val="ListParagraph"/>
        <w:rPr>
          <w:b/>
          <w:bCs/>
        </w:rPr>
      </w:pPr>
    </w:p>
    <w:p w14:paraId="19F6E19F" w14:textId="146339E0" w:rsidR="001B5A6E" w:rsidRPr="007E30BA" w:rsidRDefault="001B5A6E" w:rsidP="002D238C">
      <w:pPr>
        <w:pStyle w:val="ListParagraph"/>
        <w:numPr>
          <w:ilvl w:val="0"/>
          <w:numId w:val="3"/>
        </w:numPr>
        <w:ind w:left="720"/>
        <w:rPr>
          <w:b/>
          <w:bCs/>
        </w:rPr>
      </w:pPr>
      <w:r w:rsidRPr="0055552F">
        <w:rPr>
          <w:b/>
          <w:bCs/>
        </w:rPr>
        <w:t>Quiz –</w:t>
      </w:r>
      <w:hyperlink r:id="rId15" w:history="1">
        <w:r w:rsidRPr="001B5A6E">
          <w:rPr>
            <w:rStyle w:val="Hyperlink"/>
          </w:rPr>
          <w:t>Baseball Quiz 2025-1</w:t>
        </w:r>
      </w:hyperlink>
      <w:r w:rsidR="0055552F">
        <w:t xml:space="preserve"> – There were 178 responses at the time of this writing with an average score of 6.15/10.  Here are some highlights that</w:t>
      </w:r>
      <w:r w:rsidR="007E30BA">
        <w:t xml:space="preserve"> need to be reviewed:</w:t>
      </w:r>
    </w:p>
    <w:p w14:paraId="339A0835" w14:textId="33F3D3CC" w:rsidR="007E30BA" w:rsidRPr="007E30BA" w:rsidRDefault="007E30BA" w:rsidP="007E30BA">
      <w:pPr>
        <w:pStyle w:val="ListParagraph"/>
        <w:numPr>
          <w:ilvl w:val="1"/>
          <w:numId w:val="3"/>
        </w:numPr>
        <w:ind w:left="1350"/>
        <w:rPr>
          <w:b/>
          <w:bCs/>
        </w:rPr>
      </w:pPr>
      <w:r>
        <w:t>Non-electronic play calling cards must be a solid color (not white or gray for the pitcher) and be worn on the wrist or forearm.  Rule 1-6-1</w:t>
      </w:r>
    </w:p>
    <w:p w14:paraId="2375E3F4" w14:textId="3CA6B7FB" w:rsidR="007E30BA" w:rsidRPr="007E30BA" w:rsidRDefault="007E30BA" w:rsidP="007E30BA">
      <w:pPr>
        <w:pStyle w:val="ListParagraph"/>
        <w:numPr>
          <w:ilvl w:val="1"/>
          <w:numId w:val="3"/>
        </w:numPr>
        <w:ind w:left="1350"/>
        <w:rPr>
          <w:b/>
          <w:bCs/>
        </w:rPr>
      </w:pPr>
      <w:r>
        <w:t>Bench and field conduct – Rule 3-3</w:t>
      </w:r>
    </w:p>
    <w:p w14:paraId="3018B7A4" w14:textId="49D2524C" w:rsidR="00DA08D4" w:rsidRPr="00DA08D4" w:rsidRDefault="007E30BA" w:rsidP="00DA08D4">
      <w:pPr>
        <w:pStyle w:val="ListParagraph"/>
        <w:numPr>
          <w:ilvl w:val="1"/>
          <w:numId w:val="3"/>
        </w:numPr>
        <w:ind w:left="1350"/>
        <w:rPr>
          <w:b/>
          <w:bCs/>
        </w:rPr>
      </w:pPr>
      <w:r>
        <w:t>1</w:t>
      </w:r>
      <w:r w:rsidRPr="007E30BA">
        <w:rPr>
          <w:vertAlign w:val="superscript"/>
        </w:rPr>
        <w:t>st</w:t>
      </w:r>
      <w:r>
        <w:t xml:space="preserve"> to 3</w:t>
      </w:r>
      <w:r w:rsidRPr="007E30BA">
        <w:rPr>
          <w:vertAlign w:val="superscript"/>
        </w:rPr>
        <w:t>rd</w:t>
      </w:r>
      <w:r>
        <w:t xml:space="preserve"> base umpire mechanics</w:t>
      </w:r>
    </w:p>
    <w:p w14:paraId="7730923D" w14:textId="136492DF" w:rsidR="00DA08D4" w:rsidRPr="00DA08D4" w:rsidRDefault="00DA08D4" w:rsidP="00DA08D4">
      <w:pPr>
        <w:pStyle w:val="ListParagraph"/>
        <w:numPr>
          <w:ilvl w:val="0"/>
          <w:numId w:val="3"/>
        </w:numPr>
        <w:ind w:left="1080"/>
        <w:rPr>
          <w:b/>
          <w:bCs/>
        </w:rPr>
      </w:pPr>
      <w:r>
        <w:rPr>
          <w:b/>
          <w:bCs/>
        </w:rPr>
        <w:t>The next quiz is being written and will be available in the next bulletin.</w:t>
      </w:r>
    </w:p>
    <w:sectPr w:rsidR="00DA08D4" w:rsidRPr="00DA08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E578E3"/>
    <w:multiLevelType w:val="hybridMultilevel"/>
    <w:tmpl w:val="03204FE8"/>
    <w:lvl w:ilvl="0" w:tplc="FC62EECC">
      <w:start w:val="1"/>
      <w:numFmt w:val="bullet"/>
      <w:lvlText w:val=""/>
      <w:lvlJc w:val="left"/>
      <w:pPr>
        <w:tabs>
          <w:tab w:val="num" w:pos="720"/>
        </w:tabs>
        <w:ind w:left="720" w:hanging="360"/>
      </w:pPr>
      <w:rPr>
        <w:rFonts w:ascii="Wingdings 3" w:hAnsi="Wingdings 3" w:hint="default"/>
      </w:rPr>
    </w:lvl>
    <w:lvl w:ilvl="1" w:tplc="C0EE1B2A">
      <w:start w:val="1"/>
      <w:numFmt w:val="bullet"/>
      <w:lvlText w:val=""/>
      <w:lvlJc w:val="left"/>
      <w:pPr>
        <w:tabs>
          <w:tab w:val="num" w:pos="1440"/>
        </w:tabs>
        <w:ind w:left="1440" w:hanging="360"/>
      </w:pPr>
      <w:rPr>
        <w:rFonts w:ascii="Wingdings 3" w:hAnsi="Wingdings 3" w:hint="default"/>
      </w:rPr>
    </w:lvl>
    <w:lvl w:ilvl="2" w:tplc="8A02F330" w:tentative="1">
      <w:start w:val="1"/>
      <w:numFmt w:val="bullet"/>
      <w:lvlText w:val=""/>
      <w:lvlJc w:val="left"/>
      <w:pPr>
        <w:tabs>
          <w:tab w:val="num" w:pos="2160"/>
        </w:tabs>
        <w:ind w:left="2160" w:hanging="360"/>
      </w:pPr>
      <w:rPr>
        <w:rFonts w:ascii="Wingdings 3" w:hAnsi="Wingdings 3" w:hint="default"/>
      </w:rPr>
    </w:lvl>
    <w:lvl w:ilvl="3" w:tplc="035C3AB6" w:tentative="1">
      <w:start w:val="1"/>
      <w:numFmt w:val="bullet"/>
      <w:lvlText w:val=""/>
      <w:lvlJc w:val="left"/>
      <w:pPr>
        <w:tabs>
          <w:tab w:val="num" w:pos="2880"/>
        </w:tabs>
        <w:ind w:left="2880" w:hanging="360"/>
      </w:pPr>
      <w:rPr>
        <w:rFonts w:ascii="Wingdings 3" w:hAnsi="Wingdings 3" w:hint="default"/>
      </w:rPr>
    </w:lvl>
    <w:lvl w:ilvl="4" w:tplc="CB10C8E8" w:tentative="1">
      <w:start w:val="1"/>
      <w:numFmt w:val="bullet"/>
      <w:lvlText w:val=""/>
      <w:lvlJc w:val="left"/>
      <w:pPr>
        <w:tabs>
          <w:tab w:val="num" w:pos="3600"/>
        </w:tabs>
        <w:ind w:left="3600" w:hanging="360"/>
      </w:pPr>
      <w:rPr>
        <w:rFonts w:ascii="Wingdings 3" w:hAnsi="Wingdings 3" w:hint="default"/>
      </w:rPr>
    </w:lvl>
    <w:lvl w:ilvl="5" w:tplc="DFE4C8E4" w:tentative="1">
      <w:start w:val="1"/>
      <w:numFmt w:val="bullet"/>
      <w:lvlText w:val=""/>
      <w:lvlJc w:val="left"/>
      <w:pPr>
        <w:tabs>
          <w:tab w:val="num" w:pos="4320"/>
        </w:tabs>
        <w:ind w:left="4320" w:hanging="360"/>
      </w:pPr>
      <w:rPr>
        <w:rFonts w:ascii="Wingdings 3" w:hAnsi="Wingdings 3" w:hint="default"/>
      </w:rPr>
    </w:lvl>
    <w:lvl w:ilvl="6" w:tplc="5BD2FD8A" w:tentative="1">
      <w:start w:val="1"/>
      <w:numFmt w:val="bullet"/>
      <w:lvlText w:val=""/>
      <w:lvlJc w:val="left"/>
      <w:pPr>
        <w:tabs>
          <w:tab w:val="num" w:pos="5040"/>
        </w:tabs>
        <w:ind w:left="5040" w:hanging="360"/>
      </w:pPr>
      <w:rPr>
        <w:rFonts w:ascii="Wingdings 3" w:hAnsi="Wingdings 3" w:hint="default"/>
      </w:rPr>
    </w:lvl>
    <w:lvl w:ilvl="7" w:tplc="3586C4DE" w:tentative="1">
      <w:start w:val="1"/>
      <w:numFmt w:val="bullet"/>
      <w:lvlText w:val=""/>
      <w:lvlJc w:val="left"/>
      <w:pPr>
        <w:tabs>
          <w:tab w:val="num" w:pos="5760"/>
        </w:tabs>
        <w:ind w:left="5760" w:hanging="360"/>
      </w:pPr>
      <w:rPr>
        <w:rFonts w:ascii="Wingdings 3" w:hAnsi="Wingdings 3" w:hint="default"/>
      </w:rPr>
    </w:lvl>
    <w:lvl w:ilvl="8" w:tplc="36560160" w:tentative="1">
      <w:start w:val="1"/>
      <w:numFmt w:val="bullet"/>
      <w:lvlText w:val=""/>
      <w:lvlJc w:val="left"/>
      <w:pPr>
        <w:tabs>
          <w:tab w:val="num" w:pos="6480"/>
        </w:tabs>
        <w:ind w:left="6480" w:hanging="360"/>
      </w:pPr>
      <w:rPr>
        <w:rFonts w:ascii="Wingdings 3" w:hAnsi="Wingdings 3" w:hint="default"/>
      </w:rPr>
    </w:lvl>
  </w:abstractNum>
  <w:abstractNum w:abstractNumId="1" w15:restartNumberingAfterBreak="0">
    <w:nsid w:val="0E395DCB"/>
    <w:multiLevelType w:val="hybridMultilevel"/>
    <w:tmpl w:val="DD7EA6A6"/>
    <w:lvl w:ilvl="0" w:tplc="FFFFFFFF">
      <w:start w:val="1"/>
      <w:numFmt w:val="bullet"/>
      <w:lvlText w:val=""/>
      <w:lvlJc w:val="left"/>
      <w:pPr>
        <w:ind w:left="1440" w:hanging="360"/>
      </w:pPr>
      <w:rPr>
        <w:rFonts w:ascii="Symbol" w:hAnsi="Symbol" w:hint="default"/>
      </w:rPr>
    </w:lvl>
    <w:lvl w:ilvl="1" w:tplc="FFFFFFFF">
      <w:start w:val="1"/>
      <w:numFmt w:val="bullet"/>
      <w:lvlText w:val="o"/>
      <w:lvlJc w:val="left"/>
      <w:pPr>
        <w:ind w:left="2160" w:hanging="360"/>
      </w:pPr>
      <w:rPr>
        <w:rFonts w:ascii="Courier New" w:hAnsi="Courier New" w:cs="Courier New" w:hint="default"/>
      </w:rPr>
    </w:lvl>
    <w:lvl w:ilvl="2" w:tplc="0409000F">
      <w:start w:val="1"/>
      <w:numFmt w:val="decimal"/>
      <w:lvlText w:val="%3."/>
      <w:lvlJc w:val="left"/>
      <w:pPr>
        <w:ind w:left="2880" w:hanging="360"/>
      </w:p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 w15:restartNumberingAfterBreak="0">
    <w:nsid w:val="2D6A6EF4"/>
    <w:multiLevelType w:val="hybridMultilevel"/>
    <w:tmpl w:val="4F862CE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34C35106"/>
    <w:multiLevelType w:val="hybridMultilevel"/>
    <w:tmpl w:val="40C2CC98"/>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84F65A2"/>
    <w:multiLevelType w:val="hybridMultilevel"/>
    <w:tmpl w:val="91CCEA7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7F455CAA"/>
    <w:multiLevelType w:val="hybridMultilevel"/>
    <w:tmpl w:val="606A5A7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967617775">
    <w:abstractNumId w:val="3"/>
  </w:num>
  <w:num w:numId="2" w16cid:durableId="406072162">
    <w:abstractNumId w:val="5"/>
  </w:num>
  <w:num w:numId="3" w16cid:durableId="327564559">
    <w:abstractNumId w:val="2"/>
  </w:num>
  <w:num w:numId="4" w16cid:durableId="27729073">
    <w:abstractNumId w:val="0"/>
  </w:num>
  <w:num w:numId="5" w16cid:durableId="1675188174">
    <w:abstractNumId w:val="4"/>
  </w:num>
  <w:num w:numId="6" w16cid:durableId="19665408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6AFF"/>
    <w:rsid w:val="000126E7"/>
    <w:rsid w:val="000368D0"/>
    <w:rsid w:val="00063E07"/>
    <w:rsid w:val="00087314"/>
    <w:rsid w:val="000B37D3"/>
    <w:rsid w:val="000D4790"/>
    <w:rsid w:val="000D77E9"/>
    <w:rsid w:val="000F330E"/>
    <w:rsid w:val="000F6061"/>
    <w:rsid w:val="0011444A"/>
    <w:rsid w:val="00114C27"/>
    <w:rsid w:val="00116C86"/>
    <w:rsid w:val="00122795"/>
    <w:rsid w:val="00144318"/>
    <w:rsid w:val="00155E0C"/>
    <w:rsid w:val="0019077C"/>
    <w:rsid w:val="00192D71"/>
    <w:rsid w:val="00197420"/>
    <w:rsid w:val="00197D83"/>
    <w:rsid w:val="001B5A6E"/>
    <w:rsid w:val="001C2C15"/>
    <w:rsid w:val="001E71C4"/>
    <w:rsid w:val="001F012A"/>
    <w:rsid w:val="0020405E"/>
    <w:rsid w:val="00206171"/>
    <w:rsid w:val="002333FF"/>
    <w:rsid w:val="00244D2A"/>
    <w:rsid w:val="0026282E"/>
    <w:rsid w:val="00272D56"/>
    <w:rsid w:val="0028712E"/>
    <w:rsid w:val="002A267E"/>
    <w:rsid w:val="002C1CD2"/>
    <w:rsid w:val="002C36FF"/>
    <w:rsid w:val="002C6835"/>
    <w:rsid w:val="002C7907"/>
    <w:rsid w:val="002D5341"/>
    <w:rsid w:val="002E041F"/>
    <w:rsid w:val="002E1FFC"/>
    <w:rsid w:val="003254F7"/>
    <w:rsid w:val="0032675D"/>
    <w:rsid w:val="003328B6"/>
    <w:rsid w:val="003369AA"/>
    <w:rsid w:val="003A475A"/>
    <w:rsid w:val="003B1E75"/>
    <w:rsid w:val="003C167C"/>
    <w:rsid w:val="003C2767"/>
    <w:rsid w:val="003C7314"/>
    <w:rsid w:val="003D1FB6"/>
    <w:rsid w:val="003D4DCE"/>
    <w:rsid w:val="003F127E"/>
    <w:rsid w:val="00400B9F"/>
    <w:rsid w:val="00405F01"/>
    <w:rsid w:val="00422CF1"/>
    <w:rsid w:val="00430E55"/>
    <w:rsid w:val="0043374E"/>
    <w:rsid w:val="00440904"/>
    <w:rsid w:val="00443A02"/>
    <w:rsid w:val="0044638A"/>
    <w:rsid w:val="0045128C"/>
    <w:rsid w:val="0045254B"/>
    <w:rsid w:val="00454EDE"/>
    <w:rsid w:val="00455E70"/>
    <w:rsid w:val="0047100B"/>
    <w:rsid w:val="00477C05"/>
    <w:rsid w:val="00481D68"/>
    <w:rsid w:val="004A058B"/>
    <w:rsid w:val="004C78D1"/>
    <w:rsid w:val="004D0F0D"/>
    <w:rsid w:val="004E74DD"/>
    <w:rsid w:val="004F5F09"/>
    <w:rsid w:val="004F5FC8"/>
    <w:rsid w:val="00505910"/>
    <w:rsid w:val="00506CC4"/>
    <w:rsid w:val="0052623F"/>
    <w:rsid w:val="005429D7"/>
    <w:rsid w:val="00542A6D"/>
    <w:rsid w:val="00543F2C"/>
    <w:rsid w:val="00552B7A"/>
    <w:rsid w:val="0055552F"/>
    <w:rsid w:val="00564649"/>
    <w:rsid w:val="005720A3"/>
    <w:rsid w:val="00575B22"/>
    <w:rsid w:val="005857FF"/>
    <w:rsid w:val="005A4DF0"/>
    <w:rsid w:val="005C3064"/>
    <w:rsid w:val="005C3A7B"/>
    <w:rsid w:val="005D2602"/>
    <w:rsid w:val="005D3437"/>
    <w:rsid w:val="005D7C7D"/>
    <w:rsid w:val="005E7818"/>
    <w:rsid w:val="005F5146"/>
    <w:rsid w:val="0061734B"/>
    <w:rsid w:val="006347C3"/>
    <w:rsid w:val="00635553"/>
    <w:rsid w:val="0063670E"/>
    <w:rsid w:val="00651E03"/>
    <w:rsid w:val="006529F6"/>
    <w:rsid w:val="00694682"/>
    <w:rsid w:val="006A71B7"/>
    <w:rsid w:val="006C018B"/>
    <w:rsid w:val="006C716A"/>
    <w:rsid w:val="006E5A38"/>
    <w:rsid w:val="006F266E"/>
    <w:rsid w:val="006F5314"/>
    <w:rsid w:val="00706820"/>
    <w:rsid w:val="0071001C"/>
    <w:rsid w:val="00715057"/>
    <w:rsid w:val="00727AA6"/>
    <w:rsid w:val="007433CB"/>
    <w:rsid w:val="007510EC"/>
    <w:rsid w:val="007616E9"/>
    <w:rsid w:val="00781103"/>
    <w:rsid w:val="007847CC"/>
    <w:rsid w:val="007965C8"/>
    <w:rsid w:val="007C2EA1"/>
    <w:rsid w:val="007D1E29"/>
    <w:rsid w:val="007E30BA"/>
    <w:rsid w:val="00801265"/>
    <w:rsid w:val="00802312"/>
    <w:rsid w:val="008036B0"/>
    <w:rsid w:val="0080414F"/>
    <w:rsid w:val="0080718E"/>
    <w:rsid w:val="00830D7F"/>
    <w:rsid w:val="00833907"/>
    <w:rsid w:val="00846911"/>
    <w:rsid w:val="00847708"/>
    <w:rsid w:val="0085540E"/>
    <w:rsid w:val="008646E0"/>
    <w:rsid w:val="00875129"/>
    <w:rsid w:val="00875FEF"/>
    <w:rsid w:val="00895D6C"/>
    <w:rsid w:val="008A671D"/>
    <w:rsid w:val="008B0109"/>
    <w:rsid w:val="008B6ED4"/>
    <w:rsid w:val="008C5F2A"/>
    <w:rsid w:val="008D11E2"/>
    <w:rsid w:val="008E3FEE"/>
    <w:rsid w:val="008F451D"/>
    <w:rsid w:val="009201CE"/>
    <w:rsid w:val="00957060"/>
    <w:rsid w:val="0096625F"/>
    <w:rsid w:val="00977969"/>
    <w:rsid w:val="009947E0"/>
    <w:rsid w:val="009B5F9B"/>
    <w:rsid w:val="009C0CD0"/>
    <w:rsid w:val="009C2E6E"/>
    <w:rsid w:val="009D4FC7"/>
    <w:rsid w:val="00A17FBB"/>
    <w:rsid w:val="00A27969"/>
    <w:rsid w:val="00A35C3B"/>
    <w:rsid w:val="00A41A91"/>
    <w:rsid w:val="00A42DE9"/>
    <w:rsid w:val="00A843CD"/>
    <w:rsid w:val="00AA0F07"/>
    <w:rsid w:val="00AD3D04"/>
    <w:rsid w:val="00AE1230"/>
    <w:rsid w:val="00AF3C4A"/>
    <w:rsid w:val="00B10A14"/>
    <w:rsid w:val="00B230FF"/>
    <w:rsid w:val="00B275A7"/>
    <w:rsid w:val="00B31940"/>
    <w:rsid w:val="00B40FAE"/>
    <w:rsid w:val="00B50605"/>
    <w:rsid w:val="00B602FE"/>
    <w:rsid w:val="00B6462A"/>
    <w:rsid w:val="00B731F3"/>
    <w:rsid w:val="00B87450"/>
    <w:rsid w:val="00BB14D4"/>
    <w:rsid w:val="00BC4046"/>
    <w:rsid w:val="00BD3255"/>
    <w:rsid w:val="00BD420D"/>
    <w:rsid w:val="00BE19EE"/>
    <w:rsid w:val="00BE5766"/>
    <w:rsid w:val="00BF13B2"/>
    <w:rsid w:val="00BF7E61"/>
    <w:rsid w:val="00C00ABC"/>
    <w:rsid w:val="00C24491"/>
    <w:rsid w:val="00C83D1D"/>
    <w:rsid w:val="00C84589"/>
    <w:rsid w:val="00C84E3A"/>
    <w:rsid w:val="00CA09FF"/>
    <w:rsid w:val="00CA47EA"/>
    <w:rsid w:val="00CC0AD6"/>
    <w:rsid w:val="00CD3FE9"/>
    <w:rsid w:val="00CF09DD"/>
    <w:rsid w:val="00D07EB8"/>
    <w:rsid w:val="00D11D3E"/>
    <w:rsid w:val="00D30EEC"/>
    <w:rsid w:val="00D5540C"/>
    <w:rsid w:val="00D60A64"/>
    <w:rsid w:val="00D64E87"/>
    <w:rsid w:val="00D67A28"/>
    <w:rsid w:val="00D94D2B"/>
    <w:rsid w:val="00DA01D4"/>
    <w:rsid w:val="00DA07DB"/>
    <w:rsid w:val="00DA08D4"/>
    <w:rsid w:val="00DB24BD"/>
    <w:rsid w:val="00DD1A3D"/>
    <w:rsid w:val="00DE3266"/>
    <w:rsid w:val="00DF6AFF"/>
    <w:rsid w:val="00DF6E97"/>
    <w:rsid w:val="00E504C7"/>
    <w:rsid w:val="00E61202"/>
    <w:rsid w:val="00E762F1"/>
    <w:rsid w:val="00E77B80"/>
    <w:rsid w:val="00EC6404"/>
    <w:rsid w:val="00ED6A3C"/>
    <w:rsid w:val="00EE29F2"/>
    <w:rsid w:val="00EF509B"/>
    <w:rsid w:val="00F2213A"/>
    <w:rsid w:val="00F27C2F"/>
    <w:rsid w:val="00F376EB"/>
    <w:rsid w:val="00F52C0E"/>
    <w:rsid w:val="00F627D7"/>
    <w:rsid w:val="00F63452"/>
    <w:rsid w:val="00F77013"/>
    <w:rsid w:val="00F96D0A"/>
    <w:rsid w:val="00FC19C2"/>
    <w:rsid w:val="00FC1FF1"/>
    <w:rsid w:val="00FE457D"/>
    <w:rsid w:val="00FF6E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7EB6DF"/>
  <w15:chartTrackingRefBased/>
  <w15:docId w15:val="{B41EF13B-BCC2-4BAF-8089-1D0569BC2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6AFF"/>
    <w:pPr>
      <w:ind w:left="720"/>
      <w:contextualSpacing/>
    </w:pPr>
  </w:style>
  <w:style w:type="character" w:styleId="Hyperlink">
    <w:name w:val="Hyperlink"/>
    <w:basedOn w:val="DefaultParagraphFont"/>
    <w:uiPriority w:val="99"/>
    <w:unhideWhenUsed/>
    <w:rsid w:val="004C78D1"/>
    <w:rPr>
      <w:color w:val="0563C1" w:themeColor="hyperlink"/>
      <w:u w:val="single"/>
    </w:rPr>
  </w:style>
  <w:style w:type="character" w:styleId="UnresolvedMention">
    <w:name w:val="Unresolved Mention"/>
    <w:basedOn w:val="DefaultParagraphFont"/>
    <w:uiPriority w:val="99"/>
    <w:semiHidden/>
    <w:unhideWhenUsed/>
    <w:rsid w:val="004C78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8638176">
      <w:bodyDiv w:val="1"/>
      <w:marLeft w:val="0"/>
      <w:marRight w:val="0"/>
      <w:marTop w:val="0"/>
      <w:marBottom w:val="0"/>
      <w:divBdr>
        <w:top w:val="none" w:sz="0" w:space="0" w:color="auto"/>
        <w:left w:val="none" w:sz="0" w:space="0" w:color="auto"/>
        <w:bottom w:val="none" w:sz="0" w:space="0" w:color="auto"/>
        <w:right w:val="none" w:sz="0" w:space="0" w:color="auto"/>
      </w:divBdr>
      <w:divsChild>
        <w:div w:id="863902990">
          <w:marLeft w:val="1166"/>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nfhs.org/sports-resource-content/baseball-rules-interpretations-2025/"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docs.google.com/forms/d/e/1FAIpQLSdgLQyYkknhgQxQheA_m-UfFoH_QNeoeBDmE2C0wZNq7ICoqg/viewfor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fuller7024@aol.com" TargetMode="External"/><Relationship Id="rId5" Type="http://schemas.openxmlformats.org/officeDocument/2006/relationships/styles" Target="styles.xml"/><Relationship Id="rId15" Type="http://schemas.openxmlformats.org/officeDocument/2006/relationships/hyperlink" Target="https://forms.gle/rKRc3shdJJmCDuao8" TargetMode="External"/><Relationship Id="rId10" Type="http://schemas.openxmlformats.org/officeDocument/2006/relationships/hyperlink" Target="mailto:ncaablu@yahoo.com" TargetMode="External"/><Relationship Id="rId4" Type="http://schemas.openxmlformats.org/officeDocument/2006/relationships/numbering" Target="numbering.xml"/><Relationship Id="rId9" Type="http://schemas.openxmlformats.org/officeDocument/2006/relationships/hyperlink" Target="https://forms.gle/SERiKHVpq2W45o7D6" TargetMode="External"/><Relationship Id="rId14" Type="http://schemas.openxmlformats.org/officeDocument/2006/relationships/hyperlink" Target="https://nfhslearn.com/library/videos/baserunner-runner-is-ou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ACCF777155726428994114B4AF8A0E8" ma:contentTypeVersion="17" ma:contentTypeDescription="Create a new document." ma:contentTypeScope="" ma:versionID="ef8515804dd708a7ea6359189785c1ac">
  <xsd:schema xmlns:xsd="http://www.w3.org/2001/XMLSchema" xmlns:xs="http://www.w3.org/2001/XMLSchema" xmlns:p="http://schemas.microsoft.com/office/2006/metadata/properties" xmlns:ns3="6b56bc6f-86d8-43b9-a26e-feb33291c714" xmlns:ns4="d6f14200-11eb-43d0-9052-20f3881ab08b" targetNamespace="http://schemas.microsoft.com/office/2006/metadata/properties" ma:root="true" ma:fieldsID="019e1775aa4a67cb6c6aae2490009549" ns3:_="" ns4:_="">
    <xsd:import namespace="6b56bc6f-86d8-43b9-a26e-feb33291c714"/>
    <xsd:import namespace="d6f14200-11eb-43d0-9052-20f3881ab08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Location" minOccurs="0"/>
                <xsd:element ref="ns4:MediaLengthInSeconds" minOccurs="0"/>
                <xsd:element ref="ns4:_activity" minOccurs="0"/>
                <xsd:element ref="ns4:MediaServiceObjectDetectorVersions" minOccurs="0"/>
                <xsd:element ref="ns4: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56bc6f-86d8-43b9-a26e-feb33291c71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6f14200-11eb-43d0-9052-20f3881ab08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d6f14200-11eb-43d0-9052-20f3881ab08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EF2BEAF-CB25-493B-BCFA-B24D54D149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56bc6f-86d8-43b9-a26e-feb33291c714"/>
    <ds:schemaRef ds:uri="d6f14200-11eb-43d0-9052-20f3881ab0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E3DA9D1-895B-468A-9865-091928AB0650}">
  <ds:schemaRefs>
    <ds:schemaRef ds:uri="http://schemas.microsoft.com/office/2006/metadata/properties"/>
    <ds:schemaRef ds:uri="http://schemas.microsoft.com/office/infopath/2007/PartnerControls"/>
    <ds:schemaRef ds:uri="d6f14200-11eb-43d0-9052-20f3881ab08b"/>
  </ds:schemaRefs>
</ds:datastoreItem>
</file>

<file path=customXml/itemProps3.xml><?xml version="1.0" encoding="utf-8"?>
<ds:datastoreItem xmlns:ds="http://schemas.openxmlformats.org/officeDocument/2006/customXml" ds:itemID="{541D8963-5918-4236-85A0-452559ECC37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3</Pages>
  <Words>1015</Words>
  <Characters>5787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 Grubb</dc:creator>
  <cp:keywords/>
  <dc:description/>
  <cp:lastModifiedBy>Grubb, Frank</cp:lastModifiedBy>
  <cp:revision>5</cp:revision>
  <dcterms:created xsi:type="dcterms:W3CDTF">2025-03-04T02:32:00Z</dcterms:created>
  <dcterms:modified xsi:type="dcterms:W3CDTF">2025-03-04T04:31:00Z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0x010100CACCF777155726428994114B4AF8A0E8</vt:lpwstr>
  </property>
</Properties>
</file>